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18" w:rsidRPr="00AE278C" w:rsidRDefault="00B33018" w:rsidP="00B330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8C">
        <w:rPr>
          <w:rFonts w:ascii="Times New Roman" w:hAnsi="Times New Roman" w:cs="Times New Roman"/>
          <w:sz w:val="28"/>
          <w:szCs w:val="28"/>
        </w:rPr>
        <w:t>План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роботи 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лікувального харчування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33018" w:rsidRPr="00AE278C" w:rsidRDefault="00B33018" w:rsidP="00B330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19.10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 xml:space="preserve">.2020 р. по  </w:t>
      </w:r>
      <w:r>
        <w:rPr>
          <w:rFonts w:ascii="Times New Roman" w:hAnsi="Times New Roman" w:cs="Times New Roman"/>
          <w:sz w:val="28"/>
          <w:szCs w:val="28"/>
          <w:lang w:val="uk-UA"/>
        </w:rPr>
        <w:t>23.10</w:t>
      </w:r>
      <w:r w:rsidRPr="00AE278C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B33018" w:rsidRPr="00AE278C" w:rsidRDefault="00B33018" w:rsidP="00B330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8C">
        <w:rPr>
          <w:rFonts w:ascii="Times New Roman" w:hAnsi="Times New Roman" w:cs="Times New Roman"/>
          <w:sz w:val="28"/>
          <w:szCs w:val="28"/>
          <w:lang w:val="uk-UA"/>
        </w:rPr>
        <w:t>Група КК-206</w:t>
      </w: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318"/>
        <w:gridCol w:w="3261"/>
        <w:gridCol w:w="2195"/>
      </w:tblGrid>
      <w:tr w:rsidR="00B33018" w:rsidRPr="00C13ED6" w:rsidTr="00C13ED6">
        <w:tc>
          <w:tcPr>
            <w:tcW w:w="846" w:type="dxa"/>
          </w:tcPr>
          <w:p w:rsidR="00B33018" w:rsidRPr="00C13ED6" w:rsidRDefault="00B33018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B33018" w:rsidRPr="00C13ED6" w:rsidRDefault="00B33018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18" w:type="dxa"/>
          </w:tcPr>
          <w:p w:rsidR="00B33018" w:rsidRPr="00C13ED6" w:rsidRDefault="00B33018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1" w:type="dxa"/>
          </w:tcPr>
          <w:p w:rsidR="00B33018" w:rsidRPr="00C13ED6" w:rsidRDefault="00B33018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95" w:type="dxa"/>
          </w:tcPr>
          <w:p w:rsidR="00B33018" w:rsidRPr="00C13ED6" w:rsidRDefault="00B33018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33018" w:rsidRPr="00C13ED6" w:rsidTr="00C13ED6">
        <w:tc>
          <w:tcPr>
            <w:tcW w:w="846" w:type="dxa"/>
          </w:tcPr>
          <w:p w:rsidR="00B33018" w:rsidRPr="00C13ED6" w:rsidRDefault="00B33018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913" w:type="dxa"/>
          </w:tcPr>
          <w:p w:rsidR="00B33018" w:rsidRPr="00C13ED6" w:rsidRDefault="00B33018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18" w:type="dxa"/>
          </w:tcPr>
          <w:p w:rsidR="00B33018" w:rsidRPr="00C13ED6" w:rsidRDefault="00B33018" w:rsidP="00C13ED6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>Фізіолого-гігієнічне</w:t>
            </w:r>
            <w:proofErr w:type="spellEnd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>мінеральних</w:t>
            </w:r>
            <w:proofErr w:type="spellEnd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>речовин</w:t>
            </w:r>
            <w:proofErr w:type="spellEnd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>раціонах</w:t>
            </w:r>
            <w:proofErr w:type="spellEnd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ED6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  <w:r w:rsidRPr="00C13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33018" w:rsidRPr="00C13ED6" w:rsidRDefault="00B33018" w:rsidP="00C13ED6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B33018" w:rsidRPr="00C13ED6" w:rsidRDefault="00B33018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>мінеральних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>раціонах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  <w:p w:rsidR="00C13ED6" w:rsidRPr="00C13ED6" w:rsidRDefault="00C13ED6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Значення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та мікроелементів </w:t>
            </w:r>
          </w:p>
          <w:p w:rsidR="00C13ED6" w:rsidRPr="00C13ED6" w:rsidRDefault="00C13ED6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</w:rPr>
              <w:t>харчуванн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B0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</w:t>
            </w:r>
          </w:p>
        </w:tc>
        <w:tc>
          <w:tcPr>
            <w:tcW w:w="3261" w:type="dxa"/>
          </w:tcPr>
          <w:p w:rsidR="00C13ED6" w:rsidRPr="00C13ED6" w:rsidRDefault="00C13ED6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B33018" w:rsidRPr="00C13ED6" w:rsidRDefault="00B33018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018" w:rsidRPr="00C13ED6" w:rsidRDefault="00A33AD8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B33018" w:rsidRDefault="009616E1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A33AD8" w:rsidRPr="003F7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https://drive.google.com/file/d/16GJjkHSG9Qea1LqZHwOFZso71X7Mk5qb/view?usp=sharing</w:t>
              </w:r>
            </w:hyperlink>
          </w:p>
          <w:p w:rsidR="00A33AD8" w:rsidRPr="00C13ED6" w:rsidRDefault="00A33AD8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018" w:rsidRPr="00C13ED6" w:rsidRDefault="00C13ED6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C13ED6" w:rsidRPr="00C13ED6" w:rsidRDefault="009616E1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616E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616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616E1">
              <w:rPr>
                <w:lang w:val="uk-UA"/>
              </w:rPr>
              <w:instrText>://</w:instrText>
            </w:r>
            <w:r>
              <w:instrText>www</w:instrText>
            </w:r>
            <w:r w:rsidRPr="009616E1">
              <w:rPr>
                <w:lang w:val="uk-UA"/>
              </w:rPr>
              <w:instrText>.</w:instrText>
            </w:r>
            <w:r>
              <w:instrText>youtube</w:instrText>
            </w:r>
            <w:r w:rsidRPr="009616E1">
              <w:rPr>
                <w:lang w:val="uk-UA"/>
              </w:rPr>
              <w:instrText>.</w:instrText>
            </w:r>
            <w:r>
              <w:instrText>com</w:instrText>
            </w:r>
            <w:r w:rsidRPr="009616E1">
              <w:rPr>
                <w:lang w:val="uk-UA"/>
              </w:rPr>
              <w:instrText>/</w:instrText>
            </w:r>
            <w:r>
              <w:instrText>watch</w:instrText>
            </w:r>
            <w:r w:rsidRPr="009616E1">
              <w:rPr>
                <w:lang w:val="uk-UA"/>
              </w:rPr>
              <w:instrText>?</w:instrText>
            </w:r>
            <w:r>
              <w:instrText>v</w:instrText>
            </w:r>
            <w:r w:rsidRPr="009616E1">
              <w:rPr>
                <w:lang w:val="uk-UA"/>
              </w:rPr>
              <w:instrText>=</w:instrText>
            </w:r>
            <w:r>
              <w:instrText>DkGbYwOJWNk</w:instrText>
            </w:r>
            <w:r w:rsidRPr="009616E1">
              <w:rPr>
                <w:lang w:val="uk-UA"/>
              </w:rPr>
              <w:instrText>&amp;</w:instrText>
            </w:r>
            <w:r>
              <w:instrText>feature</w:instrText>
            </w:r>
            <w:r w:rsidRPr="009616E1">
              <w:rPr>
                <w:lang w:val="uk-UA"/>
              </w:rPr>
              <w:instrText>=</w:instrText>
            </w:r>
            <w:r>
              <w:instrText>you</w:instrText>
            </w:r>
            <w:r>
              <w:instrText>tu</w:instrText>
            </w:r>
            <w:r w:rsidRPr="009616E1">
              <w:rPr>
                <w:lang w:val="uk-UA"/>
              </w:rPr>
              <w:instrText>.</w:instrText>
            </w:r>
            <w:r>
              <w:instrText>be</w:instrText>
            </w:r>
            <w:r w:rsidRPr="009616E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13ED6" w:rsidRPr="00C13ED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https://www.youtube.com/watch?v=DkGbYwOJWNk&amp;feature=youtu.be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C13ED6" w:rsidRPr="00C13ED6" w:rsidRDefault="00C13ED6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B33018" w:rsidRPr="00C13ED6" w:rsidRDefault="00B33018" w:rsidP="00C13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C13ED6" w:rsidRPr="00C13ED6" w:rsidRDefault="00C13ED6" w:rsidP="00C13E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Дати відповідь на питання: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3ED6" w:rsidRPr="00C13ED6" w:rsidRDefault="00C13ED6" w:rsidP="00C1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ED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ru-RU"/>
              </w:rPr>
              <w:t xml:space="preserve">Яке значення </w:t>
            </w:r>
            <w:proofErr w:type="spellStart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C1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та мікроелементів</w:t>
            </w:r>
            <w:r w:rsidRPr="00C13ED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ru-RU"/>
              </w:rPr>
              <w:t xml:space="preserve"> у харчуванні людини?</w:t>
            </w:r>
          </w:p>
          <w:p w:rsidR="00B33018" w:rsidRPr="00C13ED6" w:rsidRDefault="00B33018" w:rsidP="00C1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18" w:rsidRPr="00C13ED6" w:rsidRDefault="00B33018" w:rsidP="00C13ED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3ED6">
              <w:rPr>
                <w:lang w:val="uk-UA"/>
              </w:rPr>
              <w:t xml:space="preserve">Зворотній зв'язок </w:t>
            </w:r>
          </w:p>
          <w:p w:rsidR="00B33018" w:rsidRPr="00C13ED6" w:rsidRDefault="00B33018" w:rsidP="00C13ED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C13ED6">
              <w:rPr>
                <w:lang w:val="uk-UA"/>
              </w:rPr>
              <w:t>Вайбер</w:t>
            </w:r>
            <w:proofErr w:type="spellEnd"/>
            <w:r w:rsidRPr="00C13ED6">
              <w:rPr>
                <w:lang w:val="uk-UA"/>
              </w:rPr>
              <w:t xml:space="preserve"> +380950310620</w:t>
            </w:r>
          </w:p>
          <w:p w:rsidR="00B33018" w:rsidRPr="00C13ED6" w:rsidRDefault="00B33018" w:rsidP="00C13ED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3ED6">
              <w:rPr>
                <w:lang w:val="uk-UA"/>
              </w:rPr>
              <w:t xml:space="preserve"> Поштова скринька </w:t>
            </w:r>
          </w:p>
          <w:p w:rsidR="00B33018" w:rsidRPr="00C13ED6" w:rsidRDefault="009616E1" w:rsidP="00C1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33018" w:rsidRPr="00C13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B33018" w:rsidRPr="00C13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B33018" w:rsidRPr="00C13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33018" w:rsidRPr="00C13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3018" w:rsidRPr="00C13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33018" w:rsidRPr="00C13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3018" w:rsidRPr="00C13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33018" w:rsidRPr="00AE278C" w:rsidRDefault="00B33018" w:rsidP="00B33018">
      <w:pPr>
        <w:rPr>
          <w:sz w:val="28"/>
          <w:szCs w:val="28"/>
          <w:lang w:val="uk-UA"/>
        </w:rPr>
      </w:pPr>
    </w:p>
    <w:p w:rsidR="009616E1" w:rsidRPr="00970666" w:rsidRDefault="009616E1" w:rsidP="009616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666">
        <w:rPr>
          <w:rFonts w:ascii="Times New Roman" w:hAnsi="Times New Roman" w:cs="Times New Roman"/>
          <w:sz w:val="24"/>
          <w:szCs w:val="24"/>
        </w:rPr>
        <w:t>План</w:t>
      </w:r>
      <w:r w:rsidRPr="0097066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970666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970666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«Основи лікувального харчування»</w:t>
      </w:r>
    </w:p>
    <w:p w:rsidR="009616E1" w:rsidRPr="00970666" w:rsidRDefault="009616E1" w:rsidP="009616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666">
        <w:rPr>
          <w:rFonts w:ascii="Times New Roman" w:hAnsi="Times New Roman" w:cs="Times New Roman"/>
          <w:sz w:val="24"/>
          <w:szCs w:val="24"/>
          <w:lang w:val="uk-UA"/>
        </w:rPr>
        <w:t xml:space="preserve">В період з 02.11.2020 р. по 06.11.2020 р </w:t>
      </w:r>
    </w:p>
    <w:p w:rsidR="009616E1" w:rsidRPr="00970666" w:rsidRDefault="009616E1" w:rsidP="009616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666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744"/>
        <w:gridCol w:w="2835"/>
        <w:gridCol w:w="2409"/>
      </w:tblGrid>
      <w:tr w:rsidR="009616E1" w:rsidRPr="00970666" w:rsidTr="00791E65">
        <w:tc>
          <w:tcPr>
            <w:tcW w:w="846" w:type="dxa"/>
          </w:tcPr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44" w:type="dxa"/>
          </w:tcPr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835" w:type="dxa"/>
          </w:tcPr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09" w:type="dxa"/>
          </w:tcPr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616E1" w:rsidRPr="00970666" w:rsidTr="00791E65">
        <w:tc>
          <w:tcPr>
            <w:tcW w:w="846" w:type="dxa"/>
          </w:tcPr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913" w:type="dxa"/>
          </w:tcPr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44" w:type="dxa"/>
          </w:tcPr>
          <w:p w:rsidR="009616E1" w:rsidRDefault="009616E1" w:rsidP="00791E65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Характеристика, значення та використання продуктів рослинного походження у</w:t>
            </w:r>
            <w:r w:rsidRPr="0097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666">
              <w:rPr>
                <w:rFonts w:ascii="Times New Roman" w:hAnsi="Times New Roman" w:cs="Times New Roman"/>
                <w:b/>
                <w:sz w:val="24"/>
                <w:szCs w:val="24"/>
              </w:rPr>
              <w:t>раціона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лікувальному харчування</w:t>
            </w:r>
          </w:p>
          <w:p w:rsidR="009616E1" w:rsidRPr="00970666" w:rsidRDefault="009616E1" w:rsidP="00791E65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</w:t>
            </w:r>
            <w:proofErr w:type="spellStart"/>
            <w:r w:rsidRPr="00970666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9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продуктів рослинного походження у</w:t>
            </w:r>
            <w:r w:rsidRPr="0016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D2">
              <w:rPr>
                <w:rFonts w:ascii="Times New Roman" w:hAnsi="Times New Roman" w:cs="Times New Roman"/>
                <w:sz w:val="24"/>
                <w:szCs w:val="24"/>
              </w:rPr>
              <w:t>раціона</w:t>
            </w:r>
            <w:r w:rsidRPr="0016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льному</w:t>
            </w:r>
            <w:proofErr w:type="spellEnd"/>
            <w:r w:rsidRPr="0016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лікувальному харчування</w:t>
            </w:r>
          </w:p>
        </w:tc>
        <w:tc>
          <w:tcPr>
            <w:tcW w:w="2835" w:type="dxa"/>
          </w:tcPr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9616E1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PNk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--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8-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ore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meRGT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Xizr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9616E1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https://youtu.be/CjsIjMkQP3I</w:t>
              </w:r>
            </w:hyperlink>
          </w:p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9616E1" w:rsidRPr="00970666" w:rsidRDefault="009616E1" w:rsidP="0079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9616E1" w:rsidRDefault="009616E1" w:rsidP="00791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2.Написати асортимент продуктів, які відносяться до продуктів рослинного походження.</w:t>
            </w:r>
          </w:p>
          <w:p w:rsidR="009616E1" w:rsidRPr="00970666" w:rsidRDefault="009616E1" w:rsidP="00791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16E1" w:rsidRPr="00970666" w:rsidRDefault="009616E1" w:rsidP="00791E65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970666">
              <w:rPr>
                <w:lang w:val="uk-UA"/>
              </w:rPr>
              <w:t xml:space="preserve">Зворотній зв'язок </w:t>
            </w:r>
          </w:p>
          <w:p w:rsidR="009616E1" w:rsidRPr="00970666" w:rsidRDefault="009616E1" w:rsidP="00791E65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70666">
              <w:rPr>
                <w:lang w:val="uk-UA"/>
              </w:rPr>
              <w:t>Вайбер</w:t>
            </w:r>
            <w:proofErr w:type="spellEnd"/>
            <w:r w:rsidRPr="00970666">
              <w:rPr>
                <w:lang w:val="uk-UA"/>
              </w:rPr>
              <w:t xml:space="preserve"> +380950310620</w:t>
            </w:r>
          </w:p>
          <w:p w:rsidR="009616E1" w:rsidRPr="00970666" w:rsidRDefault="009616E1" w:rsidP="00791E65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970666">
              <w:rPr>
                <w:lang w:val="uk-UA"/>
              </w:rPr>
              <w:t xml:space="preserve"> Поштова скринька </w:t>
            </w:r>
          </w:p>
          <w:p w:rsidR="009616E1" w:rsidRPr="00970666" w:rsidRDefault="009616E1" w:rsidP="007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9616E1" w:rsidRDefault="009616E1" w:rsidP="009616E1"/>
    <w:p w:rsidR="00B9664F" w:rsidRPr="009616E1" w:rsidRDefault="00B9664F">
      <w:bookmarkStart w:id="0" w:name="_GoBack"/>
      <w:bookmarkEnd w:id="0"/>
    </w:p>
    <w:sectPr w:rsidR="00B9664F" w:rsidRPr="009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18"/>
    <w:rsid w:val="00010FB7"/>
    <w:rsid w:val="00041FD1"/>
    <w:rsid w:val="00052ECC"/>
    <w:rsid w:val="000D0B40"/>
    <w:rsid w:val="000F3DAB"/>
    <w:rsid w:val="00152A8A"/>
    <w:rsid w:val="0018428F"/>
    <w:rsid w:val="001B2F6B"/>
    <w:rsid w:val="001D1508"/>
    <w:rsid w:val="001D4EA0"/>
    <w:rsid w:val="001F73ED"/>
    <w:rsid w:val="00206F36"/>
    <w:rsid w:val="002232F4"/>
    <w:rsid w:val="00265DC2"/>
    <w:rsid w:val="002B07E4"/>
    <w:rsid w:val="002D27AC"/>
    <w:rsid w:val="002E40FD"/>
    <w:rsid w:val="0030679C"/>
    <w:rsid w:val="00361D21"/>
    <w:rsid w:val="003C20C0"/>
    <w:rsid w:val="00406791"/>
    <w:rsid w:val="00422B0D"/>
    <w:rsid w:val="004A50DA"/>
    <w:rsid w:val="004C68D3"/>
    <w:rsid w:val="004F3387"/>
    <w:rsid w:val="00520326"/>
    <w:rsid w:val="005357F9"/>
    <w:rsid w:val="00542582"/>
    <w:rsid w:val="00547669"/>
    <w:rsid w:val="005A27E0"/>
    <w:rsid w:val="005D73D8"/>
    <w:rsid w:val="0069327B"/>
    <w:rsid w:val="006F67FF"/>
    <w:rsid w:val="007541F0"/>
    <w:rsid w:val="007C276F"/>
    <w:rsid w:val="008063A5"/>
    <w:rsid w:val="00825A39"/>
    <w:rsid w:val="00890BC1"/>
    <w:rsid w:val="008C2272"/>
    <w:rsid w:val="009018C7"/>
    <w:rsid w:val="009160DA"/>
    <w:rsid w:val="009616E1"/>
    <w:rsid w:val="009809BE"/>
    <w:rsid w:val="0098313D"/>
    <w:rsid w:val="009B2C4D"/>
    <w:rsid w:val="00A3328B"/>
    <w:rsid w:val="00A33AD8"/>
    <w:rsid w:val="00A61330"/>
    <w:rsid w:val="00AC0BC2"/>
    <w:rsid w:val="00AC3BA7"/>
    <w:rsid w:val="00B23834"/>
    <w:rsid w:val="00B33018"/>
    <w:rsid w:val="00B63A10"/>
    <w:rsid w:val="00B7443D"/>
    <w:rsid w:val="00B9664F"/>
    <w:rsid w:val="00BB0CA6"/>
    <w:rsid w:val="00BB4884"/>
    <w:rsid w:val="00BB585D"/>
    <w:rsid w:val="00BD579E"/>
    <w:rsid w:val="00BE19EE"/>
    <w:rsid w:val="00C13ED6"/>
    <w:rsid w:val="00C1523D"/>
    <w:rsid w:val="00C66307"/>
    <w:rsid w:val="00CD3529"/>
    <w:rsid w:val="00CE45D5"/>
    <w:rsid w:val="00D459C3"/>
    <w:rsid w:val="00DA34EA"/>
    <w:rsid w:val="00DB2345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F549F3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2459-23A9-4861-B774-613A7D9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01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uska1110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jsIjMkQP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Nk-N--RN-FT8-ore9meRGT4Xizr0C3W/view?usp=sharing" TargetMode="External"/><Relationship Id="rId5" Type="http://schemas.openxmlformats.org/officeDocument/2006/relationships/hyperlink" Target="mailto:Innuska1110v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6GJjkHSG9Qea1LqZHwOFZso71X7Mk5qb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THE MIKE</cp:lastModifiedBy>
  <cp:revision>4</cp:revision>
  <dcterms:created xsi:type="dcterms:W3CDTF">2020-10-18T21:07:00Z</dcterms:created>
  <dcterms:modified xsi:type="dcterms:W3CDTF">2020-11-06T09:50:00Z</dcterms:modified>
</cp:coreProperties>
</file>